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F2" w:rsidRPr="002A6B1F" w:rsidRDefault="004C46F2" w:rsidP="004C46F2">
      <w:pPr>
        <w:jc w:val="center"/>
      </w:pPr>
      <w:bookmarkStart w:id="0" w:name="_GoBack"/>
      <w:bookmarkEnd w:id="0"/>
      <w:r w:rsidRPr="002A6B1F">
        <w:t>RE</w:t>
      </w:r>
      <w:r>
        <w:t>N</w:t>
      </w:r>
      <w:r w:rsidRPr="002A6B1F">
        <w:t>CONTRE RHONE ALPES AUVERGNE</w:t>
      </w:r>
      <w:r>
        <w:t xml:space="preserve"> : </w:t>
      </w:r>
      <w:r w:rsidRPr="002A6B1F">
        <w:t>LE 28 SEPTEMBRE 2019</w:t>
      </w:r>
    </w:p>
    <w:p w:rsidR="004C46F2" w:rsidRPr="004C46F2" w:rsidRDefault="004C46F2" w:rsidP="004C46F2">
      <w:pPr>
        <w:jc w:val="center"/>
        <w:rPr>
          <w:color w:val="00B0F0"/>
        </w:rPr>
      </w:pPr>
      <w:r w:rsidRPr="00BE03D4">
        <w:rPr>
          <w:color w:val="00B0F0"/>
        </w:rPr>
        <w:t xml:space="preserve">A </w:t>
      </w:r>
      <w:proofErr w:type="gramStart"/>
      <w:r w:rsidRPr="00BE03D4">
        <w:rPr>
          <w:color w:val="00B0F0"/>
        </w:rPr>
        <w:t>L’ APF</w:t>
      </w:r>
      <w:proofErr w:type="gramEnd"/>
      <w:r w:rsidRPr="00BE03D4">
        <w:rPr>
          <w:color w:val="00B0F0"/>
        </w:rPr>
        <w:t xml:space="preserve">, 73 TER RUE </w:t>
      </w:r>
      <w:r>
        <w:rPr>
          <w:color w:val="00B0F0"/>
        </w:rPr>
        <w:t>F</w:t>
      </w:r>
      <w:r w:rsidRPr="00BE03D4">
        <w:rPr>
          <w:color w:val="00B0F0"/>
        </w:rPr>
        <w:t>RANCIS DE PRESSENSE,  69100 VILLEURBANNE</w:t>
      </w:r>
    </w:p>
    <w:p w:rsidR="004C46F2" w:rsidRPr="00EE4C19" w:rsidRDefault="004C46F2" w:rsidP="004C46F2">
      <w:pPr>
        <w:jc w:val="center"/>
        <w:rPr>
          <w:b/>
          <w:sz w:val="28"/>
          <w:szCs w:val="28"/>
        </w:rPr>
      </w:pPr>
      <w:r w:rsidRPr="00EE4C19">
        <w:rPr>
          <w:b/>
          <w:sz w:val="28"/>
          <w:szCs w:val="28"/>
        </w:rPr>
        <w:t>THEME :</w:t>
      </w:r>
    </w:p>
    <w:p w:rsidR="004C46F2" w:rsidRPr="002A6B1F" w:rsidRDefault="004C46F2" w:rsidP="004C46F2">
      <w:pPr>
        <w:jc w:val="center"/>
        <w:rPr>
          <w:b/>
        </w:rPr>
      </w:pPr>
      <w:r w:rsidRPr="00BE03D4">
        <w:rPr>
          <w:b/>
          <w:color w:val="00B050"/>
        </w:rPr>
        <w:t>FACILITE LA COMMUNICATION</w:t>
      </w:r>
      <w:r w:rsidRPr="002A6B1F">
        <w:rPr>
          <w:b/>
        </w:rPr>
        <w:t xml:space="preserve">, </w:t>
      </w:r>
      <w:r w:rsidRPr="00BE03D4">
        <w:rPr>
          <w:b/>
          <w:color w:val="C00000"/>
        </w:rPr>
        <w:t xml:space="preserve">PROGRAMME PAMPERO (HENRY GABRIELLE), </w:t>
      </w:r>
      <w:r w:rsidRPr="002A6B1F">
        <w:rPr>
          <w:b/>
        </w:rPr>
        <w:t>RENCONTRE</w:t>
      </w:r>
    </w:p>
    <w:p w:rsidR="004C46F2" w:rsidRPr="00BE03D4" w:rsidRDefault="004C46F2" w:rsidP="004C46F2">
      <w:pPr>
        <w:spacing w:after="0"/>
        <w:rPr>
          <w:rFonts w:cstheme="minorHAnsi"/>
          <w:b/>
          <w:color w:val="00B050"/>
          <w:u w:val="single"/>
        </w:rPr>
      </w:pPr>
      <w:r w:rsidRPr="00BE03D4">
        <w:rPr>
          <w:rFonts w:cstheme="minorHAnsi"/>
          <w:b/>
          <w:color w:val="00B050"/>
          <w:u w:val="single"/>
        </w:rPr>
        <w:t>Communication</w:t>
      </w:r>
    </w:p>
    <w:p w:rsidR="004C46F2" w:rsidRPr="004C46F2" w:rsidRDefault="004C46F2" w:rsidP="004C46F2">
      <w:pPr>
        <w:spacing w:after="0"/>
        <w:jc w:val="both"/>
        <w:rPr>
          <w:rFonts w:cstheme="minorHAnsi"/>
          <w:bdr w:val="none" w:sz="0" w:space="0" w:color="auto" w:frame="1"/>
        </w:rPr>
      </w:pPr>
      <w:r w:rsidRPr="00EE4C19">
        <w:rPr>
          <w:rFonts w:cstheme="minorHAnsi"/>
        </w:rPr>
        <w:t xml:space="preserve">Cette rencontre sur l’Ataxie de Friedreich et les Syndromes Cérébelleux s’adresse aux adhérents, malades et amis. Elle sera l’occasion de vous </w:t>
      </w:r>
      <w:r w:rsidRPr="00EE4C19">
        <w:rPr>
          <w:rFonts w:cstheme="minorHAnsi"/>
          <w:b/>
        </w:rPr>
        <w:t>présenter</w:t>
      </w:r>
      <w:r w:rsidRPr="00EE4C19">
        <w:rPr>
          <w:rFonts w:cstheme="minorHAnsi"/>
        </w:rPr>
        <w:t xml:space="preserve">, d’une façon générale puis </w:t>
      </w:r>
      <w:r w:rsidRPr="00EE4C19">
        <w:rPr>
          <w:rFonts w:cstheme="minorHAnsi"/>
          <w:b/>
        </w:rPr>
        <w:t>individuellement</w:t>
      </w:r>
      <w:r w:rsidRPr="00EE4C19">
        <w:rPr>
          <w:rFonts w:cstheme="minorHAnsi"/>
        </w:rPr>
        <w:t xml:space="preserve"> sur </w:t>
      </w:r>
      <w:r w:rsidRPr="00EE4C19">
        <w:rPr>
          <w:rFonts w:cstheme="minorHAnsi"/>
          <w:b/>
        </w:rPr>
        <w:t>Rendez-vous</w:t>
      </w:r>
      <w:r w:rsidRPr="00EE4C19">
        <w:rPr>
          <w:rFonts w:cstheme="minorHAnsi"/>
        </w:rPr>
        <w:t xml:space="preserve"> le nouveau projet  </w:t>
      </w:r>
      <w:r w:rsidRPr="00EE4C19">
        <w:rPr>
          <w:rFonts w:cstheme="minorHAnsi"/>
          <w:b/>
        </w:rPr>
        <w:t>« Com Ataxie »</w:t>
      </w:r>
      <w:r w:rsidRPr="00EE4C19">
        <w:rPr>
          <w:rFonts w:cstheme="minorHAnsi"/>
        </w:rPr>
        <w:t xml:space="preserve">, issu d’une convention entre l’APF </w:t>
      </w:r>
      <w:proofErr w:type="spellStart"/>
      <w:r w:rsidRPr="00EE4C19">
        <w:rPr>
          <w:rFonts w:cstheme="minorHAnsi"/>
        </w:rPr>
        <w:t>Lab</w:t>
      </w:r>
      <w:proofErr w:type="spellEnd"/>
      <w:r w:rsidRPr="00EE4C19">
        <w:rPr>
          <w:rFonts w:cstheme="minorHAnsi"/>
        </w:rPr>
        <w:t xml:space="preserve"> le Hub et l’AFAF. Ce programme propose des accompagnements spécifiques aux personnes porteuses d’une Ataxie de Friedreich. Il consiste à développer</w:t>
      </w:r>
      <w:r>
        <w:rPr>
          <w:rFonts w:cstheme="minorHAnsi"/>
        </w:rPr>
        <w:t xml:space="preserve"> avec des ergothérapeutes</w:t>
      </w:r>
      <w:r w:rsidRPr="00EE4C19">
        <w:rPr>
          <w:rFonts w:cstheme="minorHAnsi"/>
        </w:rPr>
        <w:t xml:space="preserve"> des outils d’aide pour continuer à communiquer suivant le stade d’évolution de la maladie de chacun. Vous pourrez à cette occasion rencontrer </w:t>
      </w:r>
      <w:r w:rsidRPr="00EE4C19">
        <w:rPr>
          <w:rFonts w:cstheme="minorHAnsi"/>
          <w:bdr w:val="none" w:sz="0" w:space="0" w:color="auto" w:frame="1"/>
        </w:rPr>
        <w:t xml:space="preserve">Thierry </w:t>
      </w:r>
      <w:proofErr w:type="spellStart"/>
      <w:r w:rsidRPr="00EE4C19">
        <w:rPr>
          <w:rFonts w:cstheme="minorHAnsi"/>
          <w:bdr w:val="none" w:sz="0" w:space="0" w:color="auto" w:frame="1"/>
        </w:rPr>
        <w:t>Danigo</w:t>
      </w:r>
      <w:proofErr w:type="spellEnd"/>
      <w:r w:rsidRPr="00EE4C19">
        <w:rPr>
          <w:rFonts w:cstheme="minorHAnsi"/>
          <w:bdr w:val="none" w:sz="0" w:space="0" w:color="auto" w:frame="1"/>
        </w:rPr>
        <w:t xml:space="preserve"> et Guillemette Hessel. Ils étudieront avec vous</w:t>
      </w:r>
      <w:r>
        <w:rPr>
          <w:rFonts w:cstheme="minorHAnsi"/>
          <w:bdr w:val="none" w:sz="0" w:space="0" w:color="auto" w:frame="1"/>
        </w:rPr>
        <w:t>,</w:t>
      </w:r>
      <w:r w:rsidRPr="00EE4C19">
        <w:rPr>
          <w:rFonts w:cstheme="minorHAnsi"/>
          <w:bdr w:val="none" w:sz="0" w:space="0" w:color="auto" w:frame="1"/>
        </w:rPr>
        <w:t xml:space="preserve"> vos besoins et vous accompagneront pour faciliter votre accessibilité aux outils</w:t>
      </w:r>
      <w:r>
        <w:rPr>
          <w:rFonts w:cstheme="minorHAnsi"/>
          <w:bdr w:val="none" w:sz="0" w:space="0" w:color="auto" w:frame="1"/>
        </w:rPr>
        <w:t xml:space="preserve"> numériques</w:t>
      </w:r>
      <w:r w:rsidRPr="00EE4C19">
        <w:rPr>
          <w:rFonts w:cstheme="minorHAnsi"/>
          <w:bdr w:val="none" w:sz="0" w:space="0" w:color="auto" w:frame="1"/>
        </w:rPr>
        <w:t xml:space="preserve"> et vous aider dans vos difficultés à communiquer.</w:t>
      </w:r>
    </w:p>
    <w:p w:rsidR="004C46F2" w:rsidRDefault="004C46F2" w:rsidP="004C46F2">
      <w:pPr>
        <w:spacing w:after="0"/>
        <w:jc w:val="both"/>
        <w:rPr>
          <w:rFonts w:cstheme="minorHAnsi"/>
          <w:iCs/>
        </w:rPr>
      </w:pPr>
      <w:r w:rsidRPr="00136D3C">
        <w:rPr>
          <w:rFonts w:cstheme="minorHAnsi"/>
          <w:iCs/>
        </w:rPr>
        <w:t>"Quels accès aux nouvelles technologies et à la communication pour l</w:t>
      </w:r>
      <w:r>
        <w:rPr>
          <w:rFonts w:cstheme="minorHAnsi"/>
          <w:iCs/>
        </w:rPr>
        <w:t>es personnes avec Ataxie de Frie</w:t>
      </w:r>
      <w:r w:rsidRPr="00136D3C">
        <w:rPr>
          <w:rFonts w:cstheme="minorHAnsi"/>
          <w:iCs/>
        </w:rPr>
        <w:t>dreich ?</w:t>
      </w:r>
    </w:p>
    <w:p w:rsidR="004C46F2" w:rsidRDefault="004C46F2" w:rsidP="004C46F2">
      <w:pPr>
        <w:spacing w:after="0"/>
        <w:jc w:val="both"/>
        <w:rPr>
          <w:rFonts w:asciiTheme="minorHAnsi" w:hAnsiTheme="minorHAnsi" w:cstheme="minorHAnsi"/>
          <w:iCs/>
        </w:rPr>
      </w:pPr>
      <w:r w:rsidRPr="00136D3C">
        <w:rPr>
          <w:rFonts w:asciiTheme="minorHAnsi" w:hAnsiTheme="minorHAnsi" w:cstheme="minorHAnsi"/>
          <w:iCs/>
        </w:rPr>
        <w:t>Accès au smartphone, à une tablette, à un ordinateur, à l'école, à la maison, au boulot, pour écrire, communiquer, ou partager ? Tant de situations qui peuvent être ralenties ou abandonnées du fait de l'ataxie. </w:t>
      </w:r>
    </w:p>
    <w:p w:rsidR="004C46F2" w:rsidRPr="004C46F2" w:rsidRDefault="004C46F2" w:rsidP="004C46F2">
      <w:pPr>
        <w:spacing w:after="0"/>
        <w:jc w:val="both"/>
        <w:rPr>
          <w:rFonts w:cstheme="minorHAnsi"/>
          <w:iCs/>
        </w:rPr>
      </w:pPr>
      <w:r>
        <w:rPr>
          <w:rFonts w:asciiTheme="minorHAnsi" w:hAnsiTheme="minorHAnsi" w:cstheme="minorHAnsi"/>
          <w:iCs/>
          <w:color w:val="201F1E"/>
        </w:rPr>
        <w:t>Ce projet s’adresse aux personnes atteintes d’une Ataxie de Friedreich et adhérentes à l’association.</w:t>
      </w:r>
    </w:p>
    <w:p w:rsidR="004C46F2" w:rsidRPr="00BE03D4" w:rsidRDefault="004C46F2" w:rsidP="004C46F2">
      <w:pPr>
        <w:pStyle w:val="NormalWeb"/>
        <w:shd w:val="clear" w:color="auto" w:fill="FFFFFF"/>
        <w:spacing w:after="0" w:afterAutospacing="0" w:line="276" w:lineRule="auto"/>
        <w:jc w:val="both"/>
        <w:rPr>
          <w:rFonts w:asciiTheme="minorHAnsi" w:hAnsiTheme="minorHAnsi" w:cstheme="minorHAnsi"/>
          <w:b/>
          <w:iCs/>
          <w:color w:val="C00000"/>
          <w:sz w:val="22"/>
          <w:szCs w:val="22"/>
          <w:u w:val="single"/>
        </w:rPr>
      </w:pPr>
      <w:r w:rsidRPr="00BE03D4">
        <w:rPr>
          <w:rFonts w:asciiTheme="minorHAnsi" w:hAnsiTheme="minorHAnsi" w:cstheme="minorHAnsi"/>
          <w:b/>
          <w:iCs/>
          <w:color w:val="C00000"/>
          <w:sz w:val="22"/>
          <w:szCs w:val="22"/>
          <w:u w:val="single"/>
        </w:rPr>
        <w:t>Programme PAMPERO</w:t>
      </w:r>
    </w:p>
    <w:p w:rsidR="004C46F2" w:rsidRPr="00136D3C" w:rsidRDefault="004C46F2" w:rsidP="004C46F2">
      <w:pPr>
        <w:pStyle w:val="NormalWeb"/>
        <w:shd w:val="clear" w:color="auto" w:fill="FFFFFF"/>
        <w:spacing w:after="0" w:afterAutospacing="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Le Professeur Rode viendra présenter le p</w:t>
      </w:r>
      <w:r w:rsidRPr="00136D3C">
        <w:rPr>
          <w:rFonts w:asciiTheme="minorHAnsi" w:hAnsiTheme="minorHAnsi" w:cstheme="minorHAnsi"/>
          <w:iCs/>
          <w:sz w:val="22"/>
          <w:szCs w:val="22"/>
        </w:rPr>
        <w:t>rogramme de rééducation effectué à l’hôpital Henry Gabrielle (voir flyer ci-joint)</w:t>
      </w:r>
      <w:r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:rsidR="004C46F2" w:rsidRPr="002A6B1F" w:rsidRDefault="004C46F2" w:rsidP="004C46F2">
      <w:pPr>
        <w:pStyle w:val="NormalWeb"/>
        <w:shd w:val="clear" w:color="auto" w:fill="FFFFFF"/>
        <w:spacing w:after="0" w:afterAutospacing="0" w:line="276" w:lineRule="auto"/>
        <w:jc w:val="both"/>
        <w:rPr>
          <w:rFonts w:asciiTheme="minorHAnsi" w:hAnsiTheme="minorHAnsi" w:cstheme="minorHAnsi"/>
          <w:iCs/>
          <w:color w:val="201F1E"/>
          <w:sz w:val="22"/>
          <w:szCs w:val="22"/>
        </w:rPr>
      </w:pPr>
      <w:r w:rsidRPr="002A6B1F">
        <w:rPr>
          <w:rFonts w:asciiTheme="minorHAnsi" w:hAnsiTheme="minorHAnsi" w:cstheme="minorHAnsi"/>
          <w:b/>
          <w:iCs/>
          <w:color w:val="201F1E"/>
          <w:sz w:val="22"/>
          <w:szCs w:val="22"/>
          <w:u w:val="single"/>
        </w:rPr>
        <w:t>Programme proposé pour la journée</w:t>
      </w:r>
      <w:r w:rsidRPr="002A6B1F">
        <w:rPr>
          <w:rFonts w:asciiTheme="minorHAnsi" w:hAnsiTheme="minorHAnsi" w:cstheme="minorHAnsi"/>
          <w:iCs/>
          <w:color w:val="201F1E"/>
          <w:sz w:val="22"/>
          <w:szCs w:val="22"/>
        </w:rPr>
        <w:t> :</w:t>
      </w:r>
    </w:p>
    <w:p w:rsidR="004C46F2" w:rsidRDefault="004C46F2" w:rsidP="004C46F2">
      <w:pPr>
        <w:pStyle w:val="NormalWeb"/>
        <w:shd w:val="clear" w:color="auto" w:fill="FFFFFF"/>
        <w:spacing w:after="0" w:afterAutospacing="0"/>
        <w:jc w:val="both"/>
        <w:rPr>
          <w:rFonts w:asciiTheme="minorHAnsi" w:hAnsiTheme="minorHAnsi" w:cstheme="minorHAnsi"/>
          <w:iCs/>
          <w:color w:val="201F1E"/>
          <w:sz w:val="22"/>
          <w:szCs w:val="22"/>
        </w:rPr>
      </w:pPr>
      <w:r w:rsidRPr="002A6B1F">
        <w:rPr>
          <w:rFonts w:asciiTheme="minorHAnsi" w:hAnsiTheme="minorHAnsi" w:cstheme="minorHAnsi"/>
          <w:iCs/>
          <w:color w:val="201F1E"/>
          <w:sz w:val="22"/>
          <w:szCs w:val="22"/>
        </w:rPr>
        <w:t>9h30-10h accueil avec petit déjeuner</w:t>
      </w:r>
    </w:p>
    <w:p w:rsidR="004C46F2" w:rsidRPr="004C46F2" w:rsidRDefault="004C46F2" w:rsidP="004C46F2">
      <w:pPr>
        <w:pStyle w:val="NormalWeb"/>
        <w:shd w:val="clear" w:color="auto" w:fill="FFFFFF"/>
        <w:spacing w:after="0" w:afterAutospacing="0"/>
        <w:jc w:val="both"/>
        <w:rPr>
          <w:rFonts w:asciiTheme="minorHAnsi" w:hAnsiTheme="minorHAnsi" w:cstheme="minorHAnsi"/>
          <w:iCs/>
          <w:color w:val="201F1E"/>
          <w:sz w:val="22"/>
          <w:szCs w:val="22"/>
        </w:rPr>
      </w:pPr>
      <w:r w:rsidRPr="00BE03D4">
        <w:rPr>
          <w:rFonts w:asciiTheme="minorHAnsi" w:hAnsiTheme="minorHAnsi" w:cstheme="minorHAnsi"/>
          <w:iCs/>
          <w:color w:val="00B050"/>
          <w:sz w:val="22"/>
          <w:szCs w:val="22"/>
        </w:rPr>
        <w:t>10H – 11H : présentation Com Ataxie puis rencontre individuel</w:t>
      </w:r>
      <w:r>
        <w:rPr>
          <w:rFonts w:asciiTheme="minorHAnsi" w:hAnsiTheme="minorHAnsi" w:cstheme="minorHAnsi"/>
          <w:iCs/>
          <w:color w:val="00B050"/>
          <w:sz w:val="22"/>
          <w:szCs w:val="22"/>
        </w:rPr>
        <w:t xml:space="preserve">le de consultation et test d’environ </w:t>
      </w:r>
      <w:r w:rsidRPr="00BE03D4">
        <w:rPr>
          <w:rFonts w:asciiTheme="minorHAnsi" w:hAnsiTheme="minorHAnsi" w:cstheme="minorHAnsi"/>
          <w:iCs/>
          <w:color w:val="00B050"/>
          <w:sz w:val="22"/>
          <w:szCs w:val="22"/>
        </w:rPr>
        <w:t>45mn par pe</w:t>
      </w:r>
      <w:r>
        <w:rPr>
          <w:rFonts w:asciiTheme="minorHAnsi" w:hAnsiTheme="minorHAnsi" w:cstheme="minorHAnsi"/>
          <w:iCs/>
          <w:color w:val="00B050"/>
          <w:sz w:val="22"/>
          <w:szCs w:val="22"/>
        </w:rPr>
        <w:t>rsonne. Po</w:t>
      </w:r>
      <w:r w:rsidRPr="00BE03D4">
        <w:rPr>
          <w:rFonts w:asciiTheme="minorHAnsi" w:hAnsiTheme="minorHAnsi" w:cstheme="minorHAnsi"/>
          <w:iCs/>
          <w:color w:val="00B050"/>
          <w:sz w:val="22"/>
          <w:szCs w:val="22"/>
        </w:rPr>
        <w:t>ur cela merci de vous inscrire à l’avance</w:t>
      </w:r>
    </w:p>
    <w:p w:rsidR="004C46F2" w:rsidRPr="00BE03D4" w:rsidRDefault="004C46F2" w:rsidP="004C46F2">
      <w:pPr>
        <w:pStyle w:val="NormalWeb"/>
        <w:shd w:val="clear" w:color="auto" w:fill="FFFFFF"/>
        <w:spacing w:after="0" w:afterAutospacing="0"/>
        <w:jc w:val="both"/>
        <w:rPr>
          <w:rFonts w:asciiTheme="minorHAnsi" w:hAnsiTheme="minorHAnsi" w:cstheme="minorHAnsi"/>
          <w:iCs/>
          <w:color w:val="C00000"/>
          <w:sz w:val="22"/>
          <w:szCs w:val="22"/>
        </w:rPr>
      </w:pPr>
      <w:r w:rsidRPr="00BE03D4">
        <w:rPr>
          <w:rFonts w:asciiTheme="minorHAnsi" w:hAnsiTheme="minorHAnsi" w:cstheme="minorHAnsi"/>
          <w:iCs/>
          <w:color w:val="C00000"/>
          <w:sz w:val="22"/>
          <w:szCs w:val="22"/>
        </w:rPr>
        <w:t xml:space="preserve">11H – 12 H : présentation de Pampero </w:t>
      </w:r>
      <w:r>
        <w:rPr>
          <w:rFonts w:asciiTheme="minorHAnsi" w:hAnsiTheme="minorHAnsi" w:cstheme="minorHAnsi"/>
          <w:iCs/>
          <w:color w:val="C00000"/>
          <w:sz w:val="22"/>
          <w:szCs w:val="22"/>
        </w:rPr>
        <w:t>par le Professeur Rode (Doyen de la faculté de Médecine de Lyon, et Chef de service à Henry Gabrielle)</w:t>
      </w:r>
    </w:p>
    <w:p w:rsidR="004C46F2" w:rsidRPr="002A6B1F" w:rsidRDefault="004C46F2" w:rsidP="004C46F2">
      <w:pPr>
        <w:pStyle w:val="NormalWeb"/>
        <w:shd w:val="clear" w:color="auto" w:fill="FFFFFF"/>
        <w:spacing w:after="0" w:afterAutospacing="0"/>
        <w:jc w:val="both"/>
        <w:rPr>
          <w:rFonts w:asciiTheme="minorHAnsi" w:hAnsiTheme="minorHAnsi" w:cstheme="minorHAnsi"/>
          <w:iCs/>
          <w:color w:val="201F1E"/>
          <w:sz w:val="22"/>
          <w:szCs w:val="22"/>
        </w:rPr>
      </w:pPr>
      <w:r w:rsidRPr="002A6B1F">
        <w:rPr>
          <w:rFonts w:asciiTheme="minorHAnsi" w:hAnsiTheme="minorHAnsi" w:cstheme="minorHAnsi"/>
          <w:iCs/>
          <w:color w:val="201F1E"/>
          <w:sz w:val="22"/>
          <w:szCs w:val="22"/>
        </w:rPr>
        <w:t>12H</w:t>
      </w:r>
      <w:r>
        <w:rPr>
          <w:rFonts w:asciiTheme="minorHAnsi" w:hAnsiTheme="minorHAnsi" w:cstheme="minorHAnsi"/>
          <w:iCs/>
          <w:color w:val="201F1E"/>
          <w:sz w:val="22"/>
          <w:szCs w:val="22"/>
        </w:rPr>
        <w:t> :</w:t>
      </w:r>
      <w:r w:rsidRPr="002A6B1F">
        <w:rPr>
          <w:rFonts w:asciiTheme="minorHAnsi" w:hAnsiTheme="minorHAnsi" w:cstheme="minorHAnsi"/>
          <w:iCs/>
          <w:color w:val="201F1E"/>
          <w:sz w:val="22"/>
          <w:szCs w:val="22"/>
        </w:rPr>
        <w:t xml:space="preserve"> déjeuner. Nous vous proposons d’amener vos spécialités afin d’organiser un déjeuner convivial qui sera suivi d’une rencontre et d’une discussion sur les sujets qui vous tiennent à cœur.</w:t>
      </w:r>
    </w:p>
    <w:p w:rsidR="004C46F2" w:rsidRPr="002A6B1F" w:rsidRDefault="004C46F2" w:rsidP="004C46F2">
      <w:pPr>
        <w:pStyle w:val="NormalWeb"/>
        <w:shd w:val="clear" w:color="auto" w:fill="FFFFFF"/>
        <w:spacing w:after="0" w:afterAutospacing="0"/>
        <w:jc w:val="both"/>
        <w:rPr>
          <w:rFonts w:asciiTheme="minorHAnsi" w:hAnsiTheme="minorHAnsi" w:cstheme="minorHAnsi"/>
          <w:iCs/>
          <w:color w:val="201F1E"/>
          <w:sz w:val="22"/>
          <w:szCs w:val="22"/>
        </w:rPr>
      </w:pPr>
      <w:r w:rsidRPr="002A6B1F">
        <w:rPr>
          <w:rFonts w:asciiTheme="minorHAnsi" w:hAnsiTheme="minorHAnsi" w:cstheme="minorHAnsi"/>
          <w:iCs/>
          <w:color w:val="201F1E"/>
          <w:sz w:val="22"/>
          <w:szCs w:val="22"/>
        </w:rPr>
        <w:t>16H30-17H</w:t>
      </w:r>
      <w:r>
        <w:rPr>
          <w:rFonts w:asciiTheme="minorHAnsi" w:hAnsiTheme="minorHAnsi" w:cstheme="minorHAnsi"/>
          <w:iCs/>
          <w:color w:val="201F1E"/>
          <w:sz w:val="22"/>
          <w:szCs w:val="22"/>
        </w:rPr>
        <w:t xml:space="preserve"> : </w:t>
      </w:r>
      <w:r w:rsidRPr="002A6B1F">
        <w:rPr>
          <w:rFonts w:asciiTheme="minorHAnsi" w:hAnsiTheme="minorHAnsi" w:cstheme="minorHAnsi"/>
          <w:iCs/>
          <w:color w:val="201F1E"/>
          <w:sz w:val="22"/>
          <w:szCs w:val="22"/>
        </w:rPr>
        <w:t>fin de la journée.</w:t>
      </w:r>
    </w:p>
    <w:p w:rsidR="004C46F2" w:rsidRPr="002A6B1F" w:rsidRDefault="004C46F2" w:rsidP="004C46F2">
      <w:pPr>
        <w:pStyle w:val="NormalWeb"/>
        <w:shd w:val="clear" w:color="auto" w:fill="FFFFFF"/>
        <w:spacing w:after="0" w:afterAutospacing="0"/>
        <w:jc w:val="both"/>
        <w:rPr>
          <w:rFonts w:asciiTheme="minorHAnsi" w:hAnsiTheme="minorHAnsi" w:cstheme="minorHAnsi"/>
          <w:iCs/>
          <w:color w:val="201F1E"/>
          <w:sz w:val="22"/>
          <w:szCs w:val="22"/>
        </w:rPr>
      </w:pPr>
      <w:r w:rsidRPr="002A6B1F">
        <w:rPr>
          <w:rFonts w:asciiTheme="minorHAnsi" w:hAnsiTheme="minorHAnsi" w:cstheme="minorHAnsi"/>
          <w:iCs/>
          <w:color w:val="201F1E"/>
          <w:sz w:val="22"/>
          <w:szCs w:val="22"/>
        </w:rPr>
        <w:t>Nous vous remercions de vous inscrire auprès de</w:t>
      </w:r>
    </w:p>
    <w:p w:rsidR="004C46F2" w:rsidRPr="002A6B1F" w:rsidRDefault="004C46F2" w:rsidP="004C46F2">
      <w:pPr>
        <w:pStyle w:val="NormalWeb"/>
        <w:shd w:val="clear" w:color="auto" w:fill="FFFFFF"/>
        <w:spacing w:after="0" w:afterAutospacing="0"/>
        <w:jc w:val="both"/>
        <w:rPr>
          <w:rFonts w:asciiTheme="minorHAnsi" w:hAnsiTheme="minorHAnsi" w:cstheme="minorHAnsi"/>
          <w:iCs/>
          <w:color w:val="201F1E"/>
          <w:sz w:val="22"/>
          <w:szCs w:val="22"/>
        </w:rPr>
      </w:pPr>
      <w:r w:rsidRPr="002A6B1F">
        <w:rPr>
          <w:rFonts w:asciiTheme="minorHAnsi" w:hAnsiTheme="minorHAnsi" w:cstheme="minorHAnsi"/>
          <w:iCs/>
          <w:color w:val="201F1E"/>
          <w:sz w:val="22"/>
          <w:szCs w:val="22"/>
        </w:rPr>
        <w:t xml:space="preserve">MC JOGUET : </w:t>
      </w:r>
      <w:hyperlink r:id="rId7" w:history="1">
        <w:r w:rsidRPr="002A6B1F">
          <w:rPr>
            <w:rStyle w:val="Lienhypertexte"/>
            <w:rFonts w:asciiTheme="minorHAnsi" w:hAnsiTheme="minorHAnsi" w:cstheme="minorHAnsi"/>
            <w:iCs/>
            <w:sz w:val="22"/>
            <w:szCs w:val="22"/>
          </w:rPr>
          <w:t>mcjoguet@hotmail.fr</w:t>
        </w:r>
      </w:hyperlink>
      <w:r w:rsidRPr="002A6B1F">
        <w:rPr>
          <w:rFonts w:asciiTheme="minorHAnsi" w:hAnsiTheme="minorHAnsi" w:cstheme="minorHAnsi"/>
          <w:iCs/>
          <w:color w:val="201F1E"/>
          <w:sz w:val="22"/>
          <w:szCs w:val="22"/>
        </w:rPr>
        <w:t xml:space="preserve"> ou 06 84 44 05 00 (SMS si possible)</w:t>
      </w:r>
    </w:p>
    <w:p w:rsidR="00671F4D" w:rsidRPr="004C46F2" w:rsidRDefault="004C46F2" w:rsidP="004C46F2">
      <w:pPr>
        <w:pStyle w:val="NormalWeb"/>
        <w:shd w:val="clear" w:color="auto" w:fill="FFFFFF"/>
        <w:spacing w:after="0" w:afterAutospacing="0"/>
        <w:jc w:val="both"/>
        <w:rPr>
          <w:rFonts w:asciiTheme="minorHAnsi" w:hAnsiTheme="minorHAnsi" w:cstheme="minorHAnsi"/>
          <w:iCs/>
          <w:color w:val="201F1E"/>
          <w:sz w:val="22"/>
          <w:szCs w:val="22"/>
        </w:rPr>
      </w:pPr>
      <w:r w:rsidRPr="002A6B1F">
        <w:rPr>
          <w:rFonts w:asciiTheme="minorHAnsi" w:hAnsiTheme="minorHAnsi" w:cstheme="minorHAnsi"/>
          <w:iCs/>
          <w:color w:val="201F1E"/>
          <w:sz w:val="22"/>
          <w:szCs w:val="22"/>
        </w:rPr>
        <w:t>Merci à tous</w:t>
      </w:r>
    </w:p>
    <w:sectPr w:rsidR="00671F4D" w:rsidRPr="004C46F2" w:rsidSect="004C46F2">
      <w:headerReference w:type="default" r:id="rId8"/>
      <w:pgSz w:w="11906" w:h="16838"/>
      <w:pgMar w:top="851" w:right="851" w:bottom="851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D86" w:rsidRDefault="00337D86" w:rsidP="007D7FD9">
      <w:pPr>
        <w:spacing w:after="0" w:line="240" w:lineRule="auto"/>
      </w:pPr>
      <w:r>
        <w:separator/>
      </w:r>
    </w:p>
  </w:endnote>
  <w:endnote w:type="continuationSeparator" w:id="0">
    <w:p w:rsidR="00337D86" w:rsidRDefault="00337D86" w:rsidP="007D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D86" w:rsidRDefault="00337D86" w:rsidP="007D7FD9">
      <w:pPr>
        <w:spacing w:after="0" w:line="240" w:lineRule="auto"/>
      </w:pPr>
      <w:r>
        <w:separator/>
      </w:r>
    </w:p>
  </w:footnote>
  <w:footnote w:type="continuationSeparator" w:id="0">
    <w:p w:rsidR="00337D86" w:rsidRDefault="00337D86" w:rsidP="007D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915" w:rsidRDefault="0022267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5A586A6E" wp14:editId="0CF7E36B">
          <wp:simplePos x="0" y="0"/>
          <wp:positionH relativeFrom="column">
            <wp:posOffset>4294505</wp:posOffset>
          </wp:positionH>
          <wp:positionV relativeFrom="paragraph">
            <wp:posOffset>-24130</wp:posOffset>
          </wp:positionV>
          <wp:extent cx="1533525" cy="1066800"/>
          <wp:effectExtent l="0" t="0" r="9525" b="0"/>
          <wp:wrapNone/>
          <wp:docPr id="1" name="Image 1" descr="4_logo_CSC_quadri_typo2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4_logo_CSC_quadri_typo2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1CDC311A" wp14:editId="465472E2">
          <wp:extent cx="1760220" cy="1042670"/>
          <wp:effectExtent l="0" t="0" r="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5984"/>
    <w:multiLevelType w:val="hybridMultilevel"/>
    <w:tmpl w:val="7D72FC4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EF07CB"/>
    <w:multiLevelType w:val="hybridMultilevel"/>
    <w:tmpl w:val="EA50822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1933731"/>
    <w:multiLevelType w:val="hybridMultilevel"/>
    <w:tmpl w:val="28383CA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C2FC7"/>
    <w:multiLevelType w:val="hybridMultilevel"/>
    <w:tmpl w:val="C1A8E84C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7A7A7A93"/>
    <w:multiLevelType w:val="hybridMultilevel"/>
    <w:tmpl w:val="FB3CF916"/>
    <w:lvl w:ilvl="0" w:tplc="D1F682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5F"/>
    <w:rsid w:val="00022D0A"/>
    <w:rsid w:val="0003731E"/>
    <w:rsid w:val="000421C4"/>
    <w:rsid w:val="00072EB1"/>
    <w:rsid w:val="00077E7D"/>
    <w:rsid w:val="00097641"/>
    <w:rsid w:val="000B5CBC"/>
    <w:rsid w:val="000D488D"/>
    <w:rsid w:val="0011440C"/>
    <w:rsid w:val="001417E3"/>
    <w:rsid w:val="001B6F8B"/>
    <w:rsid w:val="001D290D"/>
    <w:rsid w:val="001F6E4F"/>
    <w:rsid w:val="00206045"/>
    <w:rsid w:val="00222674"/>
    <w:rsid w:val="00223250"/>
    <w:rsid w:val="002A52DB"/>
    <w:rsid w:val="002B2169"/>
    <w:rsid w:val="002B2672"/>
    <w:rsid w:val="002C2F5C"/>
    <w:rsid w:val="002D0A94"/>
    <w:rsid w:val="002F0B2E"/>
    <w:rsid w:val="003041C1"/>
    <w:rsid w:val="003277D2"/>
    <w:rsid w:val="003322E5"/>
    <w:rsid w:val="00337867"/>
    <w:rsid w:val="00337D86"/>
    <w:rsid w:val="00355957"/>
    <w:rsid w:val="0037247F"/>
    <w:rsid w:val="00382A05"/>
    <w:rsid w:val="003A5B21"/>
    <w:rsid w:val="003A655F"/>
    <w:rsid w:val="003A6C5F"/>
    <w:rsid w:val="003C4028"/>
    <w:rsid w:val="00415EF5"/>
    <w:rsid w:val="004333F2"/>
    <w:rsid w:val="00433E97"/>
    <w:rsid w:val="004357AB"/>
    <w:rsid w:val="00436D3A"/>
    <w:rsid w:val="004456FA"/>
    <w:rsid w:val="00471AAF"/>
    <w:rsid w:val="004825D6"/>
    <w:rsid w:val="004839DD"/>
    <w:rsid w:val="0049439A"/>
    <w:rsid w:val="004C46F2"/>
    <w:rsid w:val="004C60B6"/>
    <w:rsid w:val="0052072B"/>
    <w:rsid w:val="00535CB4"/>
    <w:rsid w:val="0053624A"/>
    <w:rsid w:val="00540FC7"/>
    <w:rsid w:val="005626C2"/>
    <w:rsid w:val="005B2C7A"/>
    <w:rsid w:val="005B79B4"/>
    <w:rsid w:val="005D3E7F"/>
    <w:rsid w:val="00600BDC"/>
    <w:rsid w:val="00604435"/>
    <w:rsid w:val="00623EB9"/>
    <w:rsid w:val="00636ABC"/>
    <w:rsid w:val="00671F4D"/>
    <w:rsid w:val="0067437F"/>
    <w:rsid w:val="00682AAF"/>
    <w:rsid w:val="00697F3C"/>
    <w:rsid w:val="006C0243"/>
    <w:rsid w:val="006D67D1"/>
    <w:rsid w:val="006E6036"/>
    <w:rsid w:val="006F6EC1"/>
    <w:rsid w:val="007023DD"/>
    <w:rsid w:val="00736C74"/>
    <w:rsid w:val="007740B5"/>
    <w:rsid w:val="00780C31"/>
    <w:rsid w:val="00790891"/>
    <w:rsid w:val="007A64E1"/>
    <w:rsid w:val="007D7FD9"/>
    <w:rsid w:val="00802364"/>
    <w:rsid w:val="00821CD4"/>
    <w:rsid w:val="00822744"/>
    <w:rsid w:val="008261EF"/>
    <w:rsid w:val="008354FD"/>
    <w:rsid w:val="00866159"/>
    <w:rsid w:val="00876EDA"/>
    <w:rsid w:val="008A38ED"/>
    <w:rsid w:val="008B4FB1"/>
    <w:rsid w:val="008B55A3"/>
    <w:rsid w:val="008D3DEA"/>
    <w:rsid w:val="008E3716"/>
    <w:rsid w:val="009160DC"/>
    <w:rsid w:val="009449F1"/>
    <w:rsid w:val="00950607"/>
    <w:rsid w:val="00987509"/>
    <w:rsid w:val="009B0F84"/>
    <w:rsid w:val="009E654A"/>
    <w:rsid w:val="00A24D12"/>
    <w:rsid w:val="00A35141"/>
    <w:rsid w:val="00A360B3"/>
    <w:rsid w:val="00A5372A"/>
    <w:rsid w:val="00A6360D"/>
    <w:rsid w:val="00AB2E6E"/>
    <w:rsid w:val="00AE1F6A"/>
    <w:rsid w:val="00AE2CEF"/>
    <w:rsid w:val="00AF50ED"/>
    <w:rsid w:val="00B04E41"/>
    <w:rsid w:val="00B2153D"/>
    <w:rsid w:val="00B87A80"/>
    <w:rsid w:val="00B9196C"/>
    <w:rsid w:val="00BB296B"/>
    <w:rsid w:val="00BD0C80"/>
    <w:rsid w:val="00C5046F"/>
    <w:rsid w:val="00C70A01"/>
    <w:rsid w:val="00CA7244"/>
    <w:rsid w:val="00CC4D4D"/>
    <w:rsid w:val="00CF764A"/>
    <w:rsid w:val="00D12915"/>
    <w:rsid w:val="00D17550"/>
    <w:rsid w:val="00D21D32"/>
    <w:rsid w:val="00D35899"/>
    <w:rsid w:val="00D422B9"/>
    <w:rsid w:val="00D742F1"/>
    <w:rsid w:val="00D95E85"/>
    <w:rsid w:val="00DA62B6"/>
    <w:rsid w:val="00DC29A5"/>
    <w:rsid w:val="00E05F63"/>
    <w:rsid w:val="00E16CC3"/>
    <w:rsid w:val="00E41CD2"/>
    <w:rsid w:val="00E6356A"/>
    <w:rsid w:val="00E71840"/>
    <w:rsid w:val="00E7656E"/>
    <w:rsid w:val="00E941E0"/>
    <w:rsid w:val="00E9533E"/>
    <w:rsid w:val="00EC330A"/>
    <w:rsid w:val="00EE2280"/>
    <w:rsid w:val="00EF284A"/>
    <w:rsid w:val="00F327D7"/>
    <w:rsid w:val="00F37F55"/>
    <w:rsid w:val="00F90A40"/>
    <w:rsid w:val="00F965EF"/>
    <w:rsid w:val="00FA0F9E"/>
    <w:rsid w:val="00FB7F79"/>
    <w:rsid w:val="00FE4CC0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DD2DB-64C6-4419-B515-41487999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84A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A360B3"/>
    <w:pPr>
      <w:spacing w:before="240" w:after="120" w:line="240" w:lineRule="auto"/>
      <w:outlineLvl w:val="0"/>
    </w:pPr>
    <w:rPr>
      <w:rFonts w:ascii="Times New Roman" w:eastAsia="Times New Roman" w:hAnsi="Times New Roman"/>
      <w:b/>
      <w:bCs/>
      <w:color w:val="8D1B59"/>
      <w:kern w:val="36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E2280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C330A"/>
    <w:pPr>
      <w:ind w:left="708"/>
    </w:pPr>
  </w:style>
  <w:style w:type="character" w:customStyle="1" w:styleId="Titre1Car">
    <w:name w:val="Titre 1 Car"/>
    <w:link w:val="Titre1"/>
    <w:uiPriority w:val="9"/>
    <w:rsid w:val="00A360B3"/>
    <w:rPr>
      <w:rFonts w:ascii="Times New Roman" w:eastAsia="Times New Roman" w:hAnsi="Times New Roman"/>
      <w:b/>
      <w:bCs/>
      <w:color w:val="8D1B59"/>
      <w:kern w:val="36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4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7D7FD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D7FD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D7F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D7FD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6F2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4C46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29937">
          <w:marLeft w:val="0"/>
          <w:marRight w:val="0"/>
          <w:marTop w:val="0"/>
          <w:marBottom w:val="0"/>
          <w:divBdr>
            <w:top w:val="inset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07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joguet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MC JOGUET</cp:lastModifiedBy>
  <cp:revision>2</cp:revision>
  <cp:lastPrinted>2012-08-27T20:25:00Z</cp:lastPrinted>
  <dcterms:created xsi:type="dcterms:W3CDTF">2019-07-22T20:05:00Z</dcterms:created>
  <dcterms:modified xsi:type="dcterms:W3CDTF">2019-07-22T20:05:00Z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50168950</vt:i4>
  </property>
  <property fmtid="{D5CDD505-2E9C-101B-9397-08002B2CF9AE}" pid="3" name="_NewReviewCycle">
    <vt:lpwstr/>
  </property>
  <property fmtid="{D5CDD505-2E9C-101B-9397-08002B2CF9AE}" pid="4" name="_EmailSubject">
    <vt:lpwstr>Proposition CR réunion AFAF ASL CSC du 22 Août </vt:lpwstr>
  </property>
  <property fmtid="{D5CDD505-2E9C-101B-9397-08002B2CF9AE}" pid="5" name="_AuthorEmail">
    <vt:lpwstr>cscsecretariat@gmail.com</vt:lpwstr>
  </property>
  <property fmtid="{D5CDD505-2E9C-101B-9397-08002B2CF9AE}" pid="6" name="_AuthorEmailDisplayName">
    <vt:lpwstr>Secrétariat de CSC</vt:lpwstr>
  </property>
  <property fmtid="{D5CDD505-2E9C-101B-9397-08002B2CF9AE}" pid="7" name="_ReviewingToolsShownOnce">
    <vt:lpwstr/>
  </property>
</Properties>
</file>