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6" w:rsidRDefault="00542EF6"/>
    <w:tbl>
      <w:tblPr>
        <w:tblStyle w:val="Grilledutableau"/>
        <w:tblW w:w="8822" w:type="dxa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448"/>
      </w:tblGrid>
      <w:tr w:rsidR="00542EF6" w:rsidTr="0001084A">
        <w:trPr>
          <w:trHeight w:val="686"/>
        </w:trPr>
        <w:tc>
          <w:tcPr>
            <w:tcW w:w="2405" w:type="dxa"/>
          </w:tcPr>
          <w:p w:rsidR="00254395" w:rsidRDefault="00254395"/>
          <w:p w:rsidR="00542EF6" w:rsidRPr="00542EF6" w:rsidRDefault="00542EF6" w:rsidP="00542EF6">
            <w:pPr>
              <w:jc w:val="center"/>
              <w:rPr>
                <w:b/>
                <w:u w:val="single"/>
              </w:rPr>
            </w:pPr>
            <w:r w:rsidRPr="00542EF6">
              <w:rPr>
                <w:b/>
                <w:u w:val="single"/>
              </w:rPr>
              <w:t>Nom commercial</w:t>
            </w:r>
          </w:p>
        </w:tc>
        <w:tc>
          <w:tcPr>
            <w:tcW w:w="1559" w:type="dxa"/>
          </w:tcPr>
          <w:p w:rsidR="00254395" w:rsidRDefault="00254395"/>
          <w:p w:rsidR="00542EF6" w:rsidRPr="00542EF6" w:rsidRDefault="00542EF6" w:rsidP="00542EF6">
            <w:pPr>
              <w:jc w:val="center"/>
              <w:rPr>
                <w:b/>
                <w:u w:val="single"/>
              </w:rPr>
            </w:pPr>
            <w:r w:rsidRPr="00542EF6">
              <w:rPr>
                <w:b/>
                <w:u w:val="single"/>
              </w:rPr>
              <w:t>fabricant</w:t>
            </w:r>
          </w:p>
        </w:tc>
        <w:tc>
          <w:tcPr>
            <w:tcW w:w="2410" w:type="dxa"/>
          </w:tcPr>
          <w:p w:rsidR="00254395" w:rsidRDefault="00254395"/>
          <w:p w:rsidR="00542EF6" w:rsidRPr="00542EF6" w:rsidRDefault="00542EF6" w:rsidP="00542EF6">
            <w:pPr>
              <w:jc w:val="center"/>
              <w:rPr>
                <w:b/>
                <w:u w:val="single"/>
              </w:rPr>
            </w:pPr>
            <w:r w:rsidRPr="00542EF6">
              <w:rPr>
                <w:b/>
                <w:u w:val="single"/>
              </w:rPr>
              <w:t>Avantages</w:t>
            </w:r>
          </w:p>
        </w:tc>
        <w:tc>
          <w:tcPr>
            <w:tcW w:w="2448" w:type="dxa"/>
          </w:tcPr>
          <w:p w:rsidR="00254395" w:rsidRDefault="00254395"/>
          <w:p w:rsidR="00542EF6" w:rsidRPr="00542EF6" w:rsidRDefault="00542EF6" w:rsidP="00542EF6">
            <w:pPr>
              <w:jc w:val="center"/>
              <w:rPr>
                <w:b/>
                <w:u w:val="single"/>
              </w:rPr>
            </w:pPr>
            <w:r w:rsidRPr="00542EF6">
              <w:rPr>
                <w:b/>
                <w:u w:val="single"/>
              </w:rPr>
              <w:t>Inconvénients</w:t>
            </w:r>
          </w:p>
        </w:tc>
      </w:tr>
      <w:tr w:rsidR="00542EF6" w:rsidTr="0001084A">
        <w:trPr>
          <w:trHeight w:val="1716"/>
        </w:trPr>
        <w:tc>
          <w:tcPr>
            <w:tcW w:w="2405" w:type="dxa"/>
          </w:tcPr>
          <w:p w:rsidR="00254395" w:rsidRPr="00542EF6" w:rsidRDefault="00254395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-23495</wp:posOffset>
                  </wp:positionV>
                  <wp:extent cx="990600" cy="1040969"/>
                  <wp:effectExtent l="0" t="0" r="0" b="698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timus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4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OPTIMUS</w:t>
            </w:r>
          </w:p>
        </w:tc>
        <w:tc>
          <w:tcPr>
            <w:tcW w:w="1559" w:type="dxa"/>
          </w:tcPr>
          <w:p w:rsidR="00254395" w:rsidRDefault="00254395"/>
          <w:p w:rsidR="00542EF6" w:rsidRDefault="00542EF6"/>
          <w:p w:rsidR="00542EF6" w:rsidRDefault="00542EF6" w:rsidP="00542EF6">
            <w:pPr>
              <w:jc w:val="center"/>
            </w:pPr>
            <w:r>
              <w:t>MEYRA</w:t>
            </w:r>
          </w:p>
        </w:tc>
        <w:tc>
          <w:tcPr>
            <w:tcW w:w="2410" w:type="dxa"/>
          </w:tcPr>
          <w:p w:rsidR="00254395" w:rsidRDefault="00756C0F" w:rsidP="0001084A">
            <w:pPr>
              <w:jc w:val="both"/>
            </w:pPr>
            <w:r>
              <w:t>-</w:t>
            </w:r>
            <w:r w:rsidR="0001084A">
              <w:t>Grande autonomie</w:t>
            </w:r>
          </w:p>
          <w:p w:rsidR="0001084A" w:rsidRDefault="00756C0F" w:rsidP="0001084A">
            <w:r>
              <w:t>-</w:t>
            </w:r>
            <w:r w:rsidR="0001084A">
              <w:t>Prix modéré</w:t>
            </w:r>
          </w:p>
          <w:p w:rsidR="008E0CDB" w:rsidRDefault="008E0CDB" w:rsidP="0001084A">
            <w:r>
              <w:t>-sans option, tout est de série</w:t>
            </w:r>
          </w:p>
        </w:tc>
        <w:tc>
          <w:tcPr>
            <w:tcW w:w="2448" w:type="dxa"/>
          </w:tcPr>
          <w:p w:rsidR="00254395" w:rsidRDefault="00A448C6" w:rsidP="00A448C6">
            <w:pPr>
              <w:jc w:val="both"/>
            </w:pPr>
            <w:r>
              <w:t>-Peu confortable</w:t>
            </w:r>
          </w:p>
          <w:p w:rsidR="00A448C6" w:rsidRDefault="00A448C6" w:rsidP="00A448C6">
            <w:pPr>
              <w:jc w:val="both"/>
            </w:pPr>
            <w:r>
              <w:t>-Impression peu solide</w:t>
            </w:r>
          </w:p>
          <w:p w:rsidR="00A448C6" w:rsidRDefault="00A448C6" w:rsidP="00A448C6">
            <w:pPr>
              <w:jc w:val="both"/>
            </w:pPr>
            <w:r>
              <w:t>-</w:t>
            </w:r>
            <w:r w:rsidR="00556730">
              <w:t>encombrant dans les manœuvres</w:t>
            </w:r>
          </w:p>
          <w:p w:rsidR="00556730" w:rsidRDefault="00556730" w:rsidP="00A448C6">
            <w:pPr>
              <w:jc w:val="both"/>
            </w:pPr>
            <w:r>
              <w:t>-fausse impression de confiance</w:t>
            </w:r>
          </w:p>
          <w:p w:rsidR="00A448C6" w:rsidRDefault="00A448C6"/>
        </w:tc>
      </w:tr>
      <w:tr w:rsidR="00542EF6" w:rsidTr="0001084A">
        <w:trPr>
          <w:trHeight w:val="1818"/>
        </w:trPr>
        <w:tc>
          <w:tcPr>
            <w:tcW w:w="2405" w:type="dxa"/>
          </w:tcPr>
          <w:p w:rsidR="00254395" w:rsidRDefault="00254395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-23495</wp:posOffset>
                  </wp:positionV>
                  <wp:extent cx="1095375" cy="1108843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 4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54" cy="111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P 4</w:t>
            </w:r>
          </w:p>
          <w:p w:rsidR="0001084A" w:rsidRPr="00542EF6" w:rsidRDefault="0001084A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1559" w:type="dxa"/>
          </w:tcPr>
          <w:p w:rsidR="00254395" w:rsidRDefault="00254395"/>
          <w:p w:rsidR="0001084A" w:rsidRDefault="0001084A"/>
          <w:p w:rsidR="0001084A" w:rsidRDefault="0001084A"/>
          <w:p w:rsidR="0001084A" w:rsidRDefault="0001084A" w:rsidP="0001084A">
            <w:pPr>
              <w:jc w:val="center"/>
            </w:pPr>
            <w:r>
              <w:t>4 POWER 4</w:t>
            </w:r>
          </w:p>
        </w:tc>
        <w:tc>
          <w:tcPr>
            <w:tcW w:w="2410" w:type="dxa"/>
          </w:tcPr>
          <w:p w:rsidR="00254395" w:rsidRDefault="00756C0F" w:rsidP="0001084A">
            <w:r>
              <w:t>-</w:t>
            </w:r>
            <w:r w:rsidR="0001084A">
              <w:t>Confort</w:t>
            </w:r>
          </w:p>
          <w:p w:rsidR="0001084A" w:rsidRDefault="00756C0F" w:rsidP="0001084A">
            <w:r>
              <w:t>-</w:t>
            </w:r>
            <w:r w:rsidR="0001084A">
              <w:t>Puissance</w:t>
            </w:r>
          </w:p>
          <w:p w:rsidR="0001084A" w:rsidRDefault="00756C0F" w:rsidP="0001084A">
            <w:r>
              <w:t>-</w:t>
            </w:r>
            <w:r w:rsidR="0001084A">
              <w:t>Vrai 4x4</w:t>
            </w:r>
          </w:p>
          <w:p w:rsidR="0001084A" w:rsidRDefault="00756C0F" w:rsidP="0001084A">
            <w:r>
              <w:t>-</w:t>
            </w:r>
            <w:r w:rsidR="0001084A">
              <w:t>Sans options</w:t>
            </w:r>
          </w:p>
          <w:p w:rsidR="00556730" w:rsidRDefault="00756C0F" w:rsidP="0001084A">
            <w:r>
              <w:t>-</w:t>
            </w:r>
            <w:r w:rsidR="0001084A">
              <w:t xml:space="preserve">Coffre </w:t>
            </w:r>
            <w:r w:rsidR="00556730">
              <w:t>amovible</w:t>
            </w:r>
          </w:p>
          <w:p w:rsidR="008E0CDB" w:rsidRDefault="00756C0F" w:rsidP="0001084A">
            <w:r>
              <w:t>-</w:t>
            </w:r>
            <w:r w:rsidR="00556730">
              <w:t>Arceau de sécurité</w:t>
            </w:r>
          </w:p>
        </w:tc>
        <w:tc>
          <w:tcPr>
            <w:tcW w:w="2448" w:type="dxa"/>
          </w:tcPr>
          <w:p w:rsidR="00254395" w:rsidRDefault="00756C0F">
            <w:r>
              <w:t>-</w:t>
            </w:r>
            <w:r w:rsidR="00A448C6">
              <w:t>Taille importante</w:t>
            </w:r>
          </w:p>
          <w:p w:rsidR="00A448C6" w:rsidRDefault="00756C0F">
            <w:r>
              <w:t>-</w:t>
            </w:r>
            <w:r w:rsidR="00A448C6">
              <w:t>Encombrant dans les manœuvres</w:t>
            </w:r>
          </w:p>
          <w:p w:rsidR="00A448C6" w:rsidRDefault="00A448C6"/>
        </w:tc>
      </w:tr>
      <w:tr w:rsidR="00542EF6" w:rsidTr="0001084A">
        <w:trPr>
          <w:trHeight w:val="1716"/>
        </w:trPr>
        <w:tc>
          <w:tcPr>
            <w:tcW w:w="2405" w:type="dxa"/>
          </w:tcPr>
          <w:p w:rsidR="00254395" w:rsidRPr="00542EF6" w:rsidRDefault="00254395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78105</wp:posOffset>
                  </wp:positionV>
                  <wp:extent cx="1057275" cy="954958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uadrix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54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QUADRIX</w:t>
            </w:r>
          </w:p>
        </w:tc>
        <w:tc>
          <w:tcPr>
            <w:tcW w:w="1559" w:type="dxa"/>
          </w:tcPr>
          <w:p w:rsidR="00254395" w:rsidRDefault="00254395"/>
          <w:p w:rsidR="0001084A" w:rsidRDefault="0001084A"/>
          <w:p w:rsidR="0001084A" w:rsidRDefault="0001084A" w:rsidP="0001084A">
            <w:pPr>
              <w:jc w:val="center"/>
            </w:pPr>
            <w:r>
              <w:t>MONT BLANC</w:t>
            </w:r>
          </w:p>
          <w:p w:rsidR="0001084A" w:rsidRDefault="0001084A" w:rsidP="0001084A">
            <w:pPr>
              <w:jc w:val="center"/>
            </w:pPr>
            <w:r>
              <w:t>MOBILITY</w:t>
            </w:r>
          </w:p>
        </w:tc>
        <w:tc>
          <w:tcPr>
            <w:tcW w:w="2410" w:type="dxa"/>
          </w:tcPr>
          <w:p w:rsidR="00254395" w:rsidRDefault="005242B0">
            <w:r>
              <w:t xml:space="preserve">-conçu pour la randonnée </w:t>
            </w:r>
            <w:r w:rsidR="00556730">
              <w:t>montagne donc très grande autonomie</w:t>
            </w:r>
          </w:p>
        </w:tc>
        <w:tc>
          <w:tcPr>
            <w:tcW w:w="2448" w:type="dxa"/>
          </w:tcPr>
          <w:p w:rsidR="00254395" w:rsidRDefault="00556730">
            <w:r>
              <w:t>-</w:t>
            </w:r>
            <w:r w:rsidR="005242B0">
              <w:t xml:space="preserve">très </w:t>
            </w:r>
            <w:r>
              <w:t>encombrant</w:t>
            </w:r>
          </w:p>
          <w:p w:rsidR="00556730" w:rsidRDefault="00556730">
            <w:r>
              <w:t>-installation et sortie pas évidente</w:t>
            </w:r>
          </w:p>
        </w:tc>
      </w:tr>
      <w:tr w:rsidR="00542EF6" w:rsidTr="0001084A">
        <w:trPr>
          <w:trHeight w:val="1818"/>
        </w:trPr>
        <w:tc>
          <w:tcPr>
            <w:tcW w:w="2405" w:type="dxa"/>
          </w:tcPr>
          <w:p w:rsidR="00254395" w:rsidRPr="00542EF6" w:rsidRDefault="00542EF6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1621</wp:posOffset>
                  </wp:positionV>
                  <wp:extent cx="1023957" cy="1066800"/>
                  <wp:effectExtent l="0" t="0" r="508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57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OUTCHAIR</w:t>
            </w:r>
          </w:p>
        </w:tc>
        <w:tc>
          <w:tcPr>
            <w:tcW w:w="1559" w:type="dxa"/>
          </w:tcPr>
          <w:p w:rsidR="00254395" w:rsidRDefault="00254395"/>
          <w:p w:rsidR="0001084A" w:rsidRDefault="0001084A"/>
          <w:p w:rsidR="0001084A" w:rsidRDefault="0001084A" w:rsidP="0001084A">
            <w:pPr>
              <w:jc w:val="center"/>
            </w:pPr>
            <w:r>
              <w:t>LOGO SILVER</w:t>
            </w:r>
          </w:p>
        </w:tc>
        <w:tc>
          <w:tcPr>
            <w:tcW w:w="2410" w:type="dxa"/>
          </w:tcPr>
          <w:p w:rsidR="00254395" w:rsidRDefault="00F1069E">
            <w:r>
              <w:t>-confortable</w:t>
            </w:r>
          </w:p>
          <w:p w:rsidR="00F1069E" w:rsidRDefault="00F1069E">
            <w:r>
              <w:t>-solide</w:t>
            </w:r>
          </w:p>
          <w:p w:rsidR="00756C0F" w:rsidRDefault="00756C0F">
            <w:r>
              <w:t>-existe en version munie de roulettes pour une utilisation « plus urbaine »</w:t>
            </w:r>
          </w:p>
        </w:tc>
        <w:tc>
          <w:tcPr>
            <w:tcW w:w="2448" w:type="dxa"/>
          </w:tcPr>
          <w:p w:rsidR="00254395" w:rsidRDefault="00F1069E">
            <w:r>
              <w:t>-demande un apprentissage de la maniabilité</w:t>
            </w:r>
          </w:p>
        </w:tc>
      </w:tr>
      <w:tr w:rsidR="00542EF6" w:rsidTr="0001084A">
        <w:trPr>
          <w:trHeight w:val="1716"/>
        </w:trPr>
        <w:tc>
          <w:tcPr>
            <w:tcW w:w="2405" w:type="dxa"/>
          </w:tcPr>
          <w:p w:rsidR="00254395" w:rsidRPr="00542EF6" w:rsidRDefault="00542EF6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8358</wp:posOffset>
                  </wp:positionV>
                  <wp:extent cx="963930" cy="998666"/>
                  <wp:effectExtent l="0" t="0" r="762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ontier V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66325" cy="1001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FRONTIER V 6</w:t>
            </w:r>
          </w:p>
        </w:tc>
        <w:tc>
          <w:tcPr>
            <w:tcW w:w="1559" w:type="dxa"/>
          </w:tcPr>
          <w:p w:rsidR="00254395" w:rsidRDefault="00254395"/>
          <w:p w:rsidR="0001084A" w:rsidRDefault="0001084A"/>
          <w:p w:rsidR="0001084A" w:rsidRDefault="0001084A" w:rsidP="0001084A">
            <w:pPr>
              <w:jc w:val="center"/>
            </w:pPr>
            <w:r>
              <w:t>MAGIC MOBILITY</w:t>
            </w:r>
          </w:p>
        </w:tc>
        <w:tc>
          <w:tcPr>
            <w:tcW w:w="2410" w:type="dxa"/>
          </w:tcPr>
          <w:p w:rsidR="00254395" w:rsidRDefault="00F1069E">
            <w:r>
              <w:t>-très maniable, tourne sur place</w:t>
            </w:r>
          </w:p>
          <w:p w:rsidR="00F1069E" w:rsidRDefault="00F1069E">
            <w:r>
              <w:t>-confortable</w:t>
            </w:r>
            <w:r w:rsidR="005242B0">
              <w:t>, stable</w:t>
            </w:r>
            <w:bookmarkStart w:id="0" w:name="_GoBack"/>
            <w:bookmarkEnd w:id="0"/>
          </w:p>
          <w:p w:rsidR="00F1069E" w:rsidRDefault="00F1069E">
            <w:r>
              <w:t>-passe vraiment partout</w:t>
            </w:r>
          </w:p>
          <w:p w:rsidR="00F1069E" w:rsidRDefault="00F1069E">
            <w:r>
              <w:t>Sensation de sécurité</w:t>
            </w:r>
          </w:p>
          <w:p w:rsidR="00F1069E" w:rsidRDefault="00F1069E">
            <w:r>
              <w:t>-utilisable aussi en intérieur</w:t>
            </w:r>
          </w:p>
        </w:tc>
        <w:tc>
          <w:tcPr>
            <w:tcW w:w="2448" w:type="dxa"/>
          </w:tcPr>
          <w:p w:rsidR="00254395" w:rsidRDefault="00F1069E">
            <w:r>
              <w:t>-tout est en option donc le prix monte vite</w:t>
            </w:r>
          </w:p>
          <w:p w:rsidR="00F1069E" w:rsidRDefault="00F1069E">
            <w:r>
              <w:t>-autonomie limitée</w:t>
            </w:r>
          </w:p>
        </w:tc>
      </w:tr>
      <w:tr w:rsidR="00542EF6" w:rsidTr="0001084A">
        <w:trPr>
          <w:trHeight w:val="1818"/>
        </w:trPr>
        <w:tc>
          <w:tcPr>
            <w:tcW w:w="2405" w:type="dxa"/>
          </w:tcPr>
          <w:p w:rsidR="00254395" w:rsidRPr="00542EF6" w:rsidRDefault="00542EF6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200088</wp:posOffset>
                  </wp:positionH>
                  <wp:positionV relativeFrom="paragraph">
                    <wp:posOffset>-2540</wp:posOffset>
                  </wp:positionV>
                  <wp:extent cx="1285875" cy="1139881"/>
                  <wp:effectExtent l="0" t="0" r="0" b="317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X8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39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EXTREME</w:t>
            </w:r>
          </w:p>
          <w:p w:rsidR="00542EF6" w:rsidRPr="00542EF6" w:rsidRDefault="00542EF6">
            <w:pPr>
              <w:rPr>
                <w:b/>
              </w:rPr>
            </w:pPr>
            <w:r w:rsidRPr="00542EF6">
              <w:rPr>
                <w:b/>
              </w:rPr>
              <w:t>X8</w:t>
            </w:r>
          </w:p>
        </w:tc>
        <w:tc>
          <w:tcPr>
            <w:tcW w:w="1559" w:type="dxa"/>
          </w:tcPr>
          <w:p w:rsidR="00254395" w:rsidRDefault="00254395"/>
          <w:p w:rsidR="0001084A" w:rsidRDefault="0001084A"/>
          <w:p w:rsidR="0001084A" w:rsidRDefault="0001084A"/>
          <w:p w:rsidR="0001084A" w:rsidRDefault="0001084A" w:rsidP="0001084A">
            <w:pPr>
              <w:jc w:val="center"/>
            </w:pPr>
            <w:r>
              <w:t>MAGIC MOBILITY</w:t>
            </w:r>
          </w:p>
        </w:tc>
        <w:tc>
          <w:tcPr>
            <w:tcW w:w="2410" w:type="dxa"/>
          </w:tcPr>
          <w:p w:rsidR="00254395" w:rsidRDefault="005242B0">
            <w:r>
              <w:t>-le summum en matière de franchissement.</w:t>
            </w:r>
          </w:p>
          <w:p w:rsidR="005242B0" w:rsidRDefault="005242B0">
            <w:r>
              <w:t>-stabilité</w:t>
            </w:r>
          </w:p>
        </w:tc>
        <w:tc>
          <w:tcPr>
            <w:tcW w:w="2448" w:type="dxa"/>
          </w:tcPr>
          <w:p w:rsidR="00254395" w:rsidRDefault="00756C0F" w:rsidP="00756C0F">
            <w:r>
              <w:t>- Même fabricant que le V6, donc mêmes remarques concernant le prix et l’autonomie</w:t>
            </w:r>
          </w:p>
        </w:tc>
      </w:tr>
      <w:tr w:rsidR="00542EF6" w:rsidTr="0001084A">
        <w:trPr>
          <w:trHeight w:val="1716"/>
        </w:trPr>
        <w:tc>
          <w:tcPr>
            <w:tcW w:w="2405" w:type="dxa"/>
          </w:tcPr>
          <w:p w:rsidR="00254395" w:rsidRPr="00542EF6" w:rsidRDefault="00542EF6">
            <w:pPr>
              <w:rPr>
                <w:b/>
              </w:rPr>
            </w:pPr>
            <w:r w:rsidRPr="00542EF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381700</wp:posOffset>
                  </wp:positionH>
                  <wp:positionV relativeFrom="paragraph">
                    <wp:posOffset>35560</wp:posOffset>
                  </wp:positionV>
                  <wp:extent cx="1066165" cy="1011617"/>
                  <wp:effectExtent l="0" t="0" r="63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 20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01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EF6">
              <w:rPr>
                <w:b/>
              </w:rPr>
              <w:t>C 2000</w:t>
            </w:r>
          </w:p>
        </w:tc>
        <w:tc>
          <w:tcPr>
            <w:tcW w:w="1559" w:type="dxa"/>
          </w:tcPr>
          <w:p w:rsidR="00254395" w:rsidRDefault="00254395"/>
          <w:p w:rsidR="0001084A" w:rsidRDefault="0001084A"/>
          <w:p w:rsidR="0001084A" w:rsidRDefault="0001084A" w:rsidP="0001084A">
            <w:pPr>
              <w:jc w:val="center"/>
            </w:pPr>
            <w:r>
              <w:t>OTTOBOCK</w:t>
            </w:r>
          </w:p>
        </w:tc>
        <w:tc>
          <w:tcPr>
            <w:tcW w:w="2410" w:type="dxa"/>
          </w:tcPr>
          <w:p w:rsidR="00254395" w:rsidRDefault="00756C0F">
            <w:r>
              <w:t>-son autonomie</w:t>
            </w:r>
          </w:p>
          <w:p w:rsidR="00756C0F" w:rsidRDefault="00756C0F">
            <w:r>
              <w:t>-confortable</w:t>
            </w:r>
          </w:p>
        </w:tc>
        <w:tc>
          <w:tcPr>
            <w:tcW w:w="2448" w:type="dxa"/>
          </w:tcPr>
          <w:p w:rsidR="00254395" w:rsidRDefault="00756C0F">
            <w:r>
              <w:t>-coordination entre les deux roues avant par chaîne extérieure, visible, non protégée</w:t>
            </w:r>
            <w:r w:rsidR="005242B0">
              <w:t>. Défaut de conception</w:t>
            </w:r>
          </w:p>
        </w:tc>
      </w:tr>
    </w:tbl>
    <w:p w:rsidR="0063222E" w:rsidRDefault="0063222E"/>
    <w:sectPr w:rsidR="0063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A17"/>
    <w:multiLevelType w:val="hybridMultilevel"/>
    <w:tmpl w:val="43F8D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C1406"/>
    <w:multiLevelType w:val="hybridMultilevel"/>
    <w:tmpl w:val="BCE43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E7153"/>
    <w:multiLevelType w:val="hybridMultilevel"/>
    <w:tmpl w:val="E1C0055A"/>
    <w:lvl w:ilvl="0" w:tplc="966AC6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5"/>
    <w:rsid w:val="0001084A"/>
    <w:rsid w:val="00254395"/>
    <w:rsid w:val="005242B0"/>
    <w:rsid w:val="00542EF6"/>
    <w:rsid w:val="00556730"/>
    <w:rsid w:val="0063222E"/>
    <w:rsid w:val="00756C0F"/>
    <w:rsid w:val="008E0CDB"/>
    <w:rsid w:val="00A448C6"/>
    <w:rsid w:val="00C20B5A"/>
    <w:rsid w:val="00DC18FB"/>
    <w:rsid w:val="00F1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20C5"/>
  <w15:chartTrackingRefBased/>
  <w15:docId w15:val="{B6078AD6-3F6C-412A-8A04-F184ADF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2020-04-19T16:52:00Z</dcterms:created>
  <dcterms:modified xsi:type="dcterms:W3CDTF">2020-05-28T09:07:00Z</dcterms:modified>
</cp:coreProperties>
</file>